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C67DB7" w:rsidRDefault="00D34A4D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  <w:proofErr w:type="spellStart"/>
      <w:r w:rsidRPr="00C67DB7">
        <w:rPr>
          <w:rFonts w:ascii="GHEA Mariam" w:hAnsi="GHEA Mariam" w:cs="Sylfaen"/>
          <w:b/>
          <w:sz w:val="24"/>
          <w:szCs w:val="24"/>
          <w:lang w:val="en-GB"/>
        </w:rPr>
        <w:t>Հրազդան</w:t>
      </w:r>
      <w:proofErr w:type="spellEnd"/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r w:rsidR="00564C5A" w:rsidRPr="00C67DB7">
        <w:rPr>
          <w:rFonts w:ascii="GHEA Mariam" w:hAnsi="GHEA Mariam" w:cs="Sylfaen"/>
          <w:b/>
          <w:sz w:val="24"/>
          <w:szCs w:val="24"/>
          <w:lang w:val="en-GB"/>
        </w:rPr>
        <w:t>հ</w:t>
      </w:r>
      <w:proofErr w:type="spellStart"/>
      <w:r w:rsidR="00564C5A" w:rsidRPr="00C67DB7">
        <w:rPr>
          <w:rFonts w:ascii="GHEA Mariam" w:hAnsi="GHEA Mariam" w:cs="Sylfaen"/>
          <w:b/>
          <w:sz w:val="24"/>
          <w:szCs w:val="24"/>
          <w:lang w:val="ru-RU"/>
        </w:rPr>
        <w:t>ամայնք</w:t>
      </w:r>
      <w:proofErr w:type="spellEnd"/>
    </w:p>
    <w:p w:rsidR="00B5615A" w:rsidRPr="00C67DB7" w:rsidRDefault="00B5615A" w:rsidP="00B5615A">
      <w:pPr>
        <w:ind w:left="284" w:firstLine="283"/>
        <w:jc w:val="center"/>
        <w:rPr>
          <w:rFonts w:ascii="GHEA Mariam" w:hAnsi="GHEA Mariam" w:cs="Sylfaen"/>
          <w:b/>
          <w:sz w:val="24"/>
          <w:szCs w:val="24"/>
          <w:lang w:val="en-GB"/>
        </w:rPr>
      </w:pPr>
    </w:p>
    <w:p w:rsidR="00564C5A" w:rsidRPr="00C67DB7" w:rsidRDefault="00564C5A" w:rsidP="00B5615A">
      <w:pPr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  <w:r w:rsidRPr="00C67DB7">
        <w:rPr>
          <w:rFonts w:ascii="GHEA Mariam" w:hAnsi="GHEA Mariam"/>
          <w:b/>
          <w:sz w:val="24"/>
          <w:szCs w:val="24"/>
          <w:lang w:val="en-GB"/>
        </w:rPr>
        <w:t>(</w:t>
      </w:r>
      <w:r w:rsidRPr="00C67DB7">
        <w:rPr>
          <w:rFonts w:ascii="GHEA Mariam" w:hAnsi="GHEA Mariam" w:cs="Sylfaen"/>
          <w:b/>
          <w:sz w:val="24"/>
          <w:szCs w:val="24"/>
          <w:lang w:val="hy-AM"/>
        </w:rPr>
        <w:t>20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>22</w:t>
      </w:r>
      <w:r w:rsidRPr="00C67DB7">
        <w:rPr>
          <w:rFonts w:ascii="GHEA Mariam" w:hAnsi="GHEA Mariam" w:cs="Sylfaen"/>
          <w:b/>
          <w:sz w:val="24"/>
          <w:szCs w:val="24"/>
          <w:lang w:val="ru-RU"/>
        </w:rPr>
        <w:t>թ</w:t>
      </w:r>
      <w:r w:rsidRPr="00C67DB7">
        <w:rPr>
          <w:rFonts w:ascii="GHEA Mariam" w:hAnsi="GHEA Mariam" w:cs="Sylfaen"/>
          <w:b/>
          <w:sz w:val="24"/>
          <w:szCs w:val="24"/>
          <w:lang w:val="en-GB"/>
        </w:rPr>
        <w:t>. 1-</w:t>
      </w:r>
      <w:proofErr w:type="spellStart"/>
      <w:r w:rsidRPr="00C67DB7">
        <w:rPr>
          <w:rFonts w:ascii="GHEA Mariam" w:hAnsi="GHEA Mariam" w:cs="Sylfaen"/>
          <w:b/>
          <w:sz w:val="24"/>
          <w:szCs w:val="24"/>
          <w:lang w:val="ru-RU"/>
        </w:rPr>
        <w:t>ին</w:t>
      </w:r>
      <w:proofErr w:type="spellEnd"/>
      <w:r w:rsidRPr="00C67DB7">
        <w:rPr>
          <w:rFonts w:ascii="GHEA Mariam" w:hAnsi="GHEA Mariam" w:cs="Sylfaen"/>
          <w:b/>
          <w:sz w:val="24"/>
          <w:szCs w:val="24"/>
          <w:lang w:val="en-GB"/>
        </w:rPr>
        <w:t xml:space="preserve"> </w:t>
      </w:r>
      <w:proofErr w:type="spellStart"/>
      <w:r w:rsidRPr="00C67DB7">
        <w:rPr>
          <w:rFonts w:ascii="GHEA Mariam" w:hAnsi="GHEA Mariam" w:cs="Sylfaen"/>
          <w:b/>
          <w:sz w:val="24"/>
          <w:szCs w:val="24"/>
          <w:lang w:val="ru-RU"/>
        </w:rPr>
        <w:t>եռամսյակ</w:t>
      </w:r>
      <w:proofErr w:type="spellEnd"/>
      <w:r w:rsidRPr="00C67DB7">
        <w:rPr>
          <w:rFonts w:ascii="GHEA Mariam" w:hAnsi="GHEA Mariam"/>
          <w:b/>
          <w:sz w:val="24"/>
          <w:szCs w:val="24"/>
          <w:lang w:val="en-GB"/>
        </w:rPr>
        <w:t>)</w:t>
      </w:r>
    </w:p>
    <w:p w:rsidR="00B5615A" w:rsidRPr="00C67DB7" w:rsidRDefault="00B5615A" w:rsidP="00B5615A">
      <w:pPr>
        <w:spacing w:line="276" w:lineRule="auto"/>
        <w:ind w:left="284" w:firstLine="283"/>
        <w:jc w:val="center"/>
        <w:rPr>
          <w:rFonts w:ascii="GHEA Mariam" w:hAnsi="GHEA Mariam"/>
          <w:b/>
          <w:sz w:val="24"/>
          <w:szCs w:val="24"/>
          <w:lang w:val="en-GB"/>
        </w:rPr>
      </w:pP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1.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5</w:t>
      </w:r>
      <w:r w:rsidRPr="00F32F3E">
        <w:rPr>
          <w:rFonts w:ascii="GHEA Mariam" w:hAnsi="GHEA Mariam"/>
          <w:b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2.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Հրավիրված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խորհրդակցությունների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41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3.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Համայնքի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բնակիչների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ընդունելությունների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F32F3E">
        <w:rPr>
          <w:rFonts w:ascii="GHEA Mariam" w:hAnsi="GHEA Mariam"/>
          <w:b/>
          <w:sz w:val="22"/>
          <w:szCs w:val="22"/>
          <w:lang w:val="en-GB"/>
        </w:rPr>
        <w:t>2</w:t>
      </w:r>
      <w:r w:rsidR="00D34A4D" w:rsidRPr="00F32F3E">
        <w:rPr>
          <w:rFonts w:ascii="GHEA Mariam" w:hAnsi="GHEA Mariam"/>
          <w:b/>
          <w:sz w:val="22"/>
          <w:szCs w:val="22"/>
          <w:lang w:val="en-GB"/>
        </w:rPr>
        <w:t>8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4.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Բնակավայրերի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այցելությունների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sz w:val="22"/>
          <w:szCs w:val="22"/>
          <w:lang w:val="en-GB"/>
        </w:rPr>
        <w:t xml:space="preserve"> </w:t>
      </w:r>
      <w:r w:rsidR="00B61370" w:rsidRPr="00F32F3E">
        <w:rPr>
          <w:rFonts w:ascii="GHEA Mariam" w:hAnsi="GHEA Mariam"/>
          <w:b/>
          <w:sz w:val="22"/>
          <w:szCs w:val="22"/>
          <w:lang w:val="en-GB"/>
        </w:rPr>
        <w:t>12</w:t>
      </w:r>
      <w:r w:rsidRPr="00F32F3E">
        <w:rPr>
          <w:rFonts w:ascii="GHEA Mariam" w:hAnsi="GHEA Mariam"/>
          <w:b/>
          <w:sz w:val="22"/>
          <w:szCs w:val="22"/>
          <w:lang w:val="hy-AM"/>
        </w:rPr>
        <w:t xml:space="preserve">, 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5.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նիստերի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քանակը</w:t>
      </w:r>
      <w:proofErr w:type="spellEnd"/>
      <w:r w:rsidR="00B61370"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`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="00B5615A" w:rsidRPr="00F32F3E">
        <w:rPr>
          <w:rFonts w:ascii="GHEA Mariam" w:hAnsi="GHEA Mariam" w:cs="Sylfaen"/>
          <w:sz w:val="22"/>
          <w:szCs w:val="22"/>
        </w:rPr>
        <w:t xml:space="preserve"> </w:t>
      </w:r>
      <w:r w:rsidR="00A324D9" w:rsidRPr="00F32F3E">
        <w:rPr>
          <w:rFonts w:ascii="GHEA Mariam" w:hAnsi="GHEA Mariam" w:cs="Sylfaen"/>
          <w:b/>
          <w:sz w:val="22"/>
          <w:szCs w:val="22"/>
          <w:lang w:val="en-US"/>
        </w:rPr>
        <w:t>3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en-GB"/>
        </w:rPr>
      </w:pPr>
      <w:r w:rsidRPr="00F32F3E">
        <w:rPr>
          <w:rFonts w:ascii="GHEA Mariam" w:hAnsi="GHEA Mariam" w:cs="Sylfaen"/>
          <w:b/>
          <w:sz w:val="22"/>
          <w:szCs w:val="22"/>
          <w:lang w:val="en-GB"/>
        </w:rPr>
        <w:t>6.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Ավագանու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մշտական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հանձնաժողովների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sz w:val="22"/>
          <w:szCs w:val="22"/>
          <w:lang w:val="ru-RU"/>
        </w:rPr>
        <w:t>քանակը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ru-RU"/>
        </w:rPr>
        <w:t>՝</w:t>
      </w:r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sz w:val="22"/>
          <w:szCs w:val="22"/>
        </w:rPr>
        <w:t>թվով</w:t>
      </w:r>
      <w:proofErr w:type="spellEnd"/>
      <w:r w:rsidRPr="00F32F3E">
        <w:rPr>
          <w:rFonts w:ascii="GHEA Mariam" w:hAnsi="GHEA Mariam" w:cs="Sylfaen"/>
          <w:b/>
          <w:sz w:val="22"/>
          <w:szCs w:val="22"/>
          <w:lang w:val="en-GB"/>
        </w:rPr>
        <w:t xml:space="preserve"> 4</w:t>
      </w:r>
      <w:r w:rsidRPr="00F32F3E">
        <w:rPr>
          <w:rFonts w:ascii="GHEA Mariam" w:hAnsi="GHEA Mariam"/>
          <w:sz w:val="22"/>
          <w:szCs w:val="22"/>
          <w:lang w:val="en-GB"/>
        </w:rPr>
        <w:t>: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1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) ֆինանսավարկային և տնտեսական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, որը զբաղվում է բյուջեի, վարկերի, փոխառությունների, հարկերի, տուրքերի, վճարների, առևտրի, սպասարկման, գովազդի, տրանսպորտի և գույքի կառավարման հարցերով,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2)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մշակույթի, կրթության, սպորտի և սոցիալական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մշակույթի, կրթության, զբոսաշրջության, երիտասարդության, սպորտի, սոցիալական աջակցության, հասարակայնության և արտաքին կապերի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3)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քաղաքաշինության և հողօգտագործման հարցերի Հանձնաժողով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, որը զբաղվում է ճարտարապետության, քաղաքաշինության, հողօգտագործման, ճանապարհաշինության, բնապահպանության, բնակարանային ֆոնդի և կոմունալ տնտեսության հարցերով, </w:t>
      </w:r>
    </w:p>
    <w:p w:rsidR="00A324D9" w:rsidRPr="00F32F3E" w:rsidRDefault="00A324D9" w:rsidP="00A324D9">
      <w:pPr>
        <w:spacing w:line="276" w:lineRule="auto"/>
        <w:ind w:left="284" w:firstLine="283"/>
        <w:jc w:val="both"/>
        <w:rPr>
          <w:rFonts w:ascii="GHEA Mariam" w:hAnsi="GHEA Mariam" w:cs="Sylfaen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4)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իրավական հարցերի Հանձնաժողով,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 xml:space="preserve"> որը զբաղվում է Ավագանու, Համայնքի ղեկավարի, Համայնքապետարանի աշխատակազմի իրավական ակտերի ուսումնասիրության և գործող օրենսդրությանը դրանց համապատասխանեցման, Համայնքին վերաբերող օրենսդրական նախաձեռնությունների նախագծերի առաջադրման, ինչպես նաև շրջանառության մեջ դրված օրենսդրական նախագծերի վերաբերյալ առաջարկությունների ներկայացման հարցերով: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` թվով </w:t>
      </w:r>
      <w:r w:rsidRPr="00F32F3E">
        <w:rPr>
          <w:rFonts w:ascii="GHEA Mariam" w:hAnsi="GHEA Mariam"/>
          <w:b/>
          <w:sz w:val="22"/>
          <w:szCs w:val="22"/>
          <w:lang w:val="hy-AM"/>
        </w:rPr>
        <w:t>10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1.Նկարագրել սոցիալական աշխատողի կատարած այցի նպատակը:</w:t>
      </w:r>
      <w:r w:rsidR="00A324D9"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t>Համայնքի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</w:t>
      </w:r>
      <w:r w:rsidRPr="00F32F3E">
        <w:rPr>
          <w:rFonts w:ascii="GHEA Mariam" w:hAnsi="GHEA Mariam" w:cs="Sylfaen"/>
          <w:i/>
          <w:sz w:val="22"/>
          <w:szCs w:val="22"/>
          <w:lang w:val="hy-AM"/>
        </w:rPr>
        <w:t>ղեկավարին</w:t>
      </w: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 ներկայացված ֆինանսական աջակցության դիմումների ուսումնասիրություն, տնայցերի իրականացում սոցիալական վիճակի ուսումնասիրություն: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>Կյանքի դժվարին իրավիճակում հայտնված ընտանիքների, անձանց բացահայտում ուսումնասիրում:</w:t>
      </w:r>
    </w:p>
    <w:p w:rsidR="00A324D9" w:rsidRPr="00F32F3E" w:rsidRDefault="00A324D9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hy-AM"/>
        </w:rPr>
      </w:pPr>
      <w:r w:rsidRPr="00F32F3E">
        <w:rPr>
          <w:rFonts w:ascii="GHEA Mariam" w:hAnsi="GHEA Mariam"/>
          <w:i/>
          <w:sz w:val="22"/>
          <w:szCs w:val="22"/>
          <w:lang w:val="hy-AM"/>
        </w:rPr>
        <w:t xml:space="preserve">Ուսումնասիրվող ընտանիքներում </w:t>
      </w:r>
      <w:r w:rsidR="00F609BA" w:rsidRPr="00F32F3E">
        <w:rPr>
          <w:rFonts w:ascii="GHEA Mariam" w:hAnsi="GHEA Mariam"/>
          <w:i/>
          <w:sz w:val="22"/>
          <w:szCs w:val="22"/>
          <w:lang w:val="hy-AM"/>
        </w:rPr>
        <w:t>առկա վեճերի կարգավորում:</w:t>
      </w:r>
    </w:p>
    <w:p w:rsidR="00F609BA" w:rsidRPr="00F32F3E" w:rsidRDefault="00F609BA" w:rsidP="00A324D9">
      <w:pPr>
        <w:pStyle w:val="ae"/>
        <w:numPr>
          <w:ilvl w:val="0"/>
          <w:numId w:val="2"/>
        </w:numPr>
        <w:spacing w:line="276" w:lineRule="auto"/>
        <w:jc w:val="both"/>
        <w:rPr>
          <w:rFonts w:ascii="GHEA Mariam" w:hAnsi="GHEA Mariam"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Կենսապայմանների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en-US"/>
        </w:rPr>
        <w:t>հետազոտություն</w:t>
      </w:r>
      <w:proofErr w:type="spellEnd"/>
      <w:r w:rsidRPr="00F32F3E">
        <w:rPr>
          <w:rFonts w:ascii="GHEA Mariam" w:hAnsi="GHEA Mariam"/>
          <w:i/>
          <w:sz w:val="22"/>
          <w:szCs w:val="22"/>
          <w:lang w:val="en-US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en-US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>8.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Նախադպրոցական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և</w:t>
      </w:r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արտադպրոցական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կրթության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հաստատություններ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կատարված</w:t>
      </w:r>
      <w:proofErr w:type="spellEnd"/>
      <w:r w:rsidRPr="00F32F3E">
        <w:rPr>
          <w:rFonts w:ascii="GHEA Mariam" w:hAnsi="GHEA Mariam" w:cs="Sylfaen"/>
          <w:b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b/>
          <w:i/>
          <w:sz w:val="22"/>
          <w:szCs w:val="22"/>
          <w:lang w:val="ru-RU"/>
        </w:rPr>
        <w:t>այցեր</w:t>
      </w:r>
      <w:proofErr w:type="spellEnd"/>
      <w:r w:rsidR="007935EA" w:rsidRPr="00F32F3E">
        <w:rPr>
          <w:rFonts w:ascii="GHEA Mariam" w:hAnsi="GHEA Mariam" w:cs="Sylfaen"/>
          <w:b/>
          <w:i/>
          <w:sz w:val="22"/>
          <w:szCs w:val="22"/>
          <w:lang w:val="en-US"/>
        </w:rPr>
        <w:t>:</w:t>
      </w:r>
    </w:p>
    <w:p w:rsidR="00D34A4D" w:rsidRPr="00F32F3E" w:rsidRDefault="007935E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en-US"/>
        </w:rPr>
      </w:pP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Իրականացվել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է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ընդհանու</w:t>
      </w:r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ր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22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այցելություն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նպատակը</w:t>
      </w:r>
      <w:proofErr w:type="spellEnd"/>
      <w:r w:rsidR="00B61370" w:rsidRPr="00F32F3E">
        <w:rPr>
          <w:rFonts w:ascii="GHEA Mariam" w:hAnsi="GHEA Mariam" w:cs="Sylfaen"/>
          <w:i/>
          <w:sz w:val="22"/>
          <w:szCs w:val="22"/>
          <w:lang w:val="en-GB"/>
        </w:rPr>
        <w:t>`</w:t>
      </w:r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ուսումնադաստիարակչական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պրոցեսի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դասապրոցեսների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համապատասխանությունը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դասացուցակներին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հաստատությունների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երեխաների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հաճախումների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ճաշացուցակների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,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պահեստի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փաթեթների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 xml:space="preserve"> </w:t>
      </w:r>
      <w:proofErr w:type="spellStart"/>
      <w:r w:rsidRPr="00F32F3E">
        <w:rPr>
          <w:rFonts w:ascii="GHEA Mariam" w:hAnsi="GHEA Mariam" w:cs="Sylfaen"/>
          <w:i/>
          <w:sz w:val="22"/>
          <w:szCs w:val="22"/>
          <w:lang w:val="en-GB"/>
        </w:rPr>
        <w:t>ուսումնասիրում</w:t>
      </w:r>
      <w:proofErr w:type="spellEnd"/>
      <w:r w:rsidRPr="00F32F3E">
        <w:rPr>
          <w:rFonts w:ascii="GHEA Mariam" w:hAnsi="GHEA Mariam" w:cs="Sylfaen"/>
          <w:i/>
          <w:sz w:val="22"/>
          <w:szCs w:val="22"/>
          <w:lang w:val="en-GB"/>
        </w:rPr>
        <w:t>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9.Դպրոցական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տարիքի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երեխաների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քանակը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որոնք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դուրս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են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մնացել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ուսումնական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պրոցեսից՝</w:t>
      </w:r>
      <w:r w:rsidRPr="00F32F3E">
        <w:rPr>
          <w:rFonts w:ascii="GHEA Mariam" w:hAnsi="GHEA Mariam" w:cs="Sylfaen"/>
          <w:b/>
          <w:i/>
          <w:sz w:val="22"/>
          <w:szCs w:val="22"/>
          <w:lang w:val="en-US"/>
        </w:rPr>
        <w:t xml:space="preserve"> </w:t>
      </w:r>
      <w:r w:rsidRPr="00F32F3E">
        <w:rPr>
          <w:rFonts w:ascii="GHEA Mariam" w:hAnsi="GHEA Mariam" w:cs="Sylfaen"/>
          <w:sz w:val="22"/>
          <w:szCs w:val="22"/>
          <w:lang w:val="hy-AM"/>
        </w:rPr>
        <w:t>այդպիսիք չկան: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10.Հանրային միջոցառումներ՝</w:t>
      </w:r>
    </w:p>
    <w:p w:rsidR="007935EA" w:rsidRPr="00F32F3E" w:rsidRDefault="007935E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i/>
          <w:sz w:val="22"/>
          <w:szCs w:val="22"/>
          <w:lang w:val="hy-AM"/>
        </w:rPr>
        <w:lastRenderedPageBreak/>
        <w:t>«Հայի բռունցք» հասարակական կազմակերպության հետ համատեղ միջոցառումների իրականացում Հրազդանի դրամատիկական թատրոնում` «Հանդիպում հայտնի հրազդանցիների հետ» խորագրով: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B61370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>Համայնքում ապահովվում է աղբ</w:t>
      </w:r>
      <w:r w:rsidR="00B61370" w:rsidRPr="00F32F3E">
        <w:rPr>
          <w:rFonts w:ascii="GHEA Mariam" w:hAnsi="GHEA Mariam" w:cs="Sylfaen"/>
          <w:sz w:val="22"/>
          <w:szCs w:val="22"/>
          <w:lang w:val="hy-AM"/>
        </w:rPr>
        <w:t>ահանության լիակատար իրականացում: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F32F3E">
        <w:rPr>
          <w:rFonts w:ascii="GHEA Mariam" w:hAnsi="GHEA Mariam" w:cs="Sylfaen"/>
          <w:sz w:val="22"/>
          <w:szCs w:val="22"/>
          <w:lang w:val="hy-AM"/>
        </w:rPr>
        <w:t>՝</w:t>
      </w:r>
    </w:p>
    <w:p w:rsidR="007D53FC" w:rsidRPr="00F32F3E" w:rsidRDefault="00564C5A" w:rsidP="007D53FC">
      <w:pPr>
        <w:spacing w:line="276" w:lineRule="auto"/>
        <w:ind w:left="284" w:firstLine="283"/>
        <w:jc w:val="both"/>
        <w:rPr>
          <w:rFonts w:ascii="GHEA Mariam" w:hAnsi="GHEA Mariam" w:cs="Sylfaen"/>
          <w:b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 xml:space="preserve">Թվով </w:t>
      </w:r>
      <w:r w:rsidR="007D53FC" w:rsidRPr="00F32F3E">
        <w:rPr>
          <w:rFonts w:ascii="GHEA Mariam" w:hAnsi="GHEA Mariam" w:cs="Sylfaen"/>
          <w:b/>
          <w:sz w:val="22"/>
          <w:szCs w:val="22"/>
          <w:lang w:val="hy-AM"/>
        </w:rPr>
        <w:t xml:space="preserve">5 – </w:t>
      </w:r>
      <w:r w:rsidR="007D53FC" w:rsidRPr="00F32F3E">
        <w:rPr>
          <w:rFonts w:ascii="GHEA Mariam" w:hAnsi="GHEA Mariam" w:cs="Sylfaen"/>
          <w:sz w:val="22"/>
          <w:szCs w:val="22"/>
          <w:lang w:val="hy-AM"/>
        </w:rPr>
        <w:t xml:space="preserve">նպատակը` համայնքի զարգացմանն ուղղված ներդրումային ծրագրերի իրականացում. համայնքի տարածքում բազմաբնակարան շենքերի </w:t>
      </w:r>
      <w:r w:rsidR="00805DA8" w:rsidRPr="00F32F3E">
        <w:rPr>
          <w:rFonts w:ascii="GHEA Mariam" w:hAnsi="GHEA Mariam" w:cs="Sylfaen"/>
          <w:sz w:val="22"/>
          <w:szCs w:val="22"/>
          <w:lang w:val="hy-AM"/>
        </w:rPr>
        <w:t xml:space="preserve">կառուցում, </w:t>
      </w:r>
      <w:r w:rsidR="007D53FC" w:rsidRPr="00F32F3E">
        <w:rPr>
          <w:rFonts w:ascii="GHEA Mariam" w:hAnsi="GHEA Mariam" w:cs="Sylfaen"/>
          <w:sz w:val="22"/>
          <w:szCs w:val="22"/>
          <w:lang w:val="hy-AM"/>
        </w:rPr>
        <w:t>հյուրանոցի կառուցում</w:t>
      </w:r>
      <w:r w:rsidR="00805DA8" w:rsidRPr="00F32F3E">
        <w:rPr>
          <w:rFonts w:ascii="GHEA Mariam" w:hAnsi="GHEA Mariam" w:cs="Sylfaen"/>
          <w:sz w:val="22"/>
          <w:szCs w:val="22"/>
          <w:lang w:val="hy-AM"/>
        </w:rPr>
        <w:t xml:space="preserve"> և այլ նախագծեր: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F32F3E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F32F3E">
        <w:rPr>
          <w:rFonts w:ascii="GHEA Mariam" w:hAnsi="GHEA Mariam" w:cs="Sylfaen"/>
          <w:sz w:val="22"/>
          <w:szCs w:val="22"/>
          <w:lang w:val="hy-AM"/>
        </w:rPr>
        <w:t xml:space="preserve">Ապահովվում է </w:t>
      </w:r>
      <w:r w:rsidR="00D34A4D" w:rsidRPr="00F32F3E">
        <w:rPr>
          <w:rFonts w:ascii="GHEA Mariam" w:hAnsi="GHEA Mariam" w:cs="Sylfaen"/>
          <w:sz w:val="22"/>
          <w:szCs w:val="22"/>
          <w:lang w:val="hy-AM"/>
        </w:rPr>
        <w:t xml:space="preserve">hrazdan.am </w:t>
      </w:r>
      <w:r w:rsidRPr="00F32F3E">
        <w:rPr>
          <w:rFonts w:ascii="GHEA Mariam" w:hAnsi="GHEA Mariam" w:cs="Sylfaen"/>
          <w:sz w:val="22"/>
          <w:szCs w:val="22"/>
          <w:lang w:val="hy-AM"/>
        </w:rPr>
        <w:t>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F32F3E" w:rsidRDefault="00564C5A" w:rsidP="00B5615A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F32F3E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՝ Ապահովվել է </w:t>
      </w:r>
      <w:r w:rsidR="00D34A4D" w:rsidRPr="00F32F3E">
        <w:rPr>
          <w:rFonts w:ascii="GHEA Mariam" w:hAnsi="GHEA Mariam"/>
          <w:sz w:val="22"/>
          <w:szCs w:val="22"/>
          <w:lang w:val="hy-AM"/>
        </w:rPr>
        <w:t>2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նիստի ուղիղ հեռարձակումը:</w:t>
      </w:r>
    </w:p>
    <w:p w:rsidR="00A450C6" w:rsidRPr="006277EA" w:rsidRDefault="00A450C6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hy-AM"/>
        </w:rPr>
      </w:pP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6277EA">
        <w:rPr>
          <w:rFonts w:ascii="GHEA Mariam" w:hAnsi="GHEA Mariam"/>
          <w:b/>
          <w:sz w:val="22"/>
          <w:szCs w:val="22"/>
          <w:lang w:val="hy-AM"/>
        </w:rPr>
        <w:lastRenderedPageBreak/>
        <w:t>Հրազդան համայնք</w:t>
      </w:r>
    </w:p>
    <w:p w:rsidR="00F32F3E" w:rsidRPr="006277EA" w:rsidRDefault="00F32F3E" w:rsidP="00F32F3E">
      <w:pPr>
        <w:jc w:val="center"/>
        <w:rPr>
          <w:rFonts w:ascii="GHEA Mariam" w:hAnsi="GHEA Mariam"/>
          <w:b/>
          <w:sz w:val="22"/>
          <w:szCs w:val="22"/>
          <w:lang w:val="hy-AM"/>
        </w:rPr>
      </w:pPr>
    </w:p>
    <w:p w:rsidR="00F32F3E" w:rsidRPr="006277EA" w:rsidRDefault="00F32F3E" w:rsidP="00F32F3E">
      <w:pPr>
        <w:jc w:val="both"/>
        <w:rPr>
          <w:rFonts w:ascii="GHEA Mariam" w:hAnsi="GHEA Mariam"/>
          <w:sz w:val="22"/>
          <w:szCs w:val="22"/>
          <w:lang w:val="hy-AM"/>
        </w:rPr>
      </w:pPr>
      <w:r w:rsidRPr="006277EA">
        <w:rPr>
          <w:rFonts w:ascii="GHEA Mariam" w:hAnsi="GHEA Mariam"/>
          <w:sz w:val="22"/>
          <w:szCs w:val="22"/>
          <w:lang w:val="hy-AM"/>
        </w:rPr>
        <w:tab/>
        <w:t>Խոշորացման արդյունքում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ձևավորվել է առավել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մրցակցային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ավագանի, հաստիքների</w:t>
      </w:r>
      <w:r w:rsidRPr="00F32F3E">
        <w:rPr>
          <w:rFonts w:ascii="GHEA Mariam" w:hAnsi="GHEA Mariam"/>
          <w:sz w:val="22"/>
          <w:szCs w:val="22"/>
          <w:lang w:val="hy-AM"/>
        </w:rPr>
        <w:t xml:space="preserve"> </w:t>
      </w:r>
      <w:r w:rsidRPr="006277EA">
        <w:rPr>
          <w:rFonts w:ascii="GHEA Mariam" w:hAnsi="GHEA Mariam"/>
          <w:sz w:val="22"/>
          <w:szCs w:val="22"/>
          <w:lang w:val="hy-AM"/>
        </w:rPr>
        <w:t>վերաբաշխում: Մասնավորապես, բնակավայրի գյուղապետարաններում կրճատվել է 55 հաստիք` դառնալով 12: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բյուջեի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հաշվին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մարվել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</w:p>
    <w:p w:rsidR="00F32F3E" w:rsidRPr="00F32F3E" w:rsidRDefault="00F32F3E" w:rsidP="00F32F3E">
      <w:pPr>
        <w:ind w:firstLine="284"/>
        <w:jc w:val="both"/>
        <w:rPr>
          <w:rFonts w:ascii="GHEA Mariam" w:hAnsi="GHEA Mariam"/>
          <w:b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b/>
          <w:sz w:val="22"/>
          <w:szCs w:val="22"/>
        </w:rPr>
        <w:t>Քաղսի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Սոլակ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Լեռնանիստ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նախկին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աշխատողների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վերջնահաշվարկային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բոլոր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82010,090 </w:t>
      </w:r>
      <w:proofErr w:type="spellStart"/>
      <w:r w:rsidRPr="00F32F3E">
        <w:rPr>
          <w:rFonts w:ascii="GHEA Mariam" w:hAnsi="GHEA Mariam"/>
          <w:sz w:val="22"/>
          <w:szCs w:val="22"/>
        </w:rPr>
        <w:t>հազ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դր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գումարը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>.</w:t>
      </w:r>
    </w:p>
    <w:p w:rsidR="00F32F3E" w:rsidRPr="00F32F3E" w:rsidRDefault="00F32F3E" w:rsidP="00F32F3E">
      <w:pPr>
        <w:ind w:firstLine="284"/>
        <w:jc w:val="both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b/>
          <w:sz w:val="22"/>
          <w:szCs w:val="22"/>
        </w:rPr>
        <w:t>Քաղսի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Սոլակ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Լեռնանիստ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նախկին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գազամատակարարման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պարտավորություններից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251,418 </w:t>
      </w:r>
      <w:proofErr w:type="spellStart"/>
      <w:r w:rsidRPr="00F32F3E">
        <w:rPr>
          <w:rFonts w:ascii="GHEA Mariam" w:hAnsi="GHEA Mariam"/>
          <w:sz w:val="22"/>
          <w:szCs w:val="22"/>
        </w:rPr>
        <w:t>հազ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դր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գումարը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r w:rsidRPr="00F32F3E">
        <w:rPr>
          <w:rFonts w:ascii="GHEA Mariam" w:hAnsi="GHEA Mariam"/>
          <w:sz w:val="22"/>
          <w:szCs w:val="22"/>
        </w:rPr>
        <w:t>Էլեկտրաէներգիայից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պարտքը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` 505,975 </w:t>
      </w:r>
      <w:proofErr w:type="spellStart"/>
      <w:r w:rsidRPr="00F32F3E">
        <w:rPr>
          <w:rFonts w:ascii="GHEA Mariam" w:hAnsi="GHEA Mariam"/>
          <w:sz w:val="22"/>
          <w:szCs w:val="22"/>
        </w:rPr>
        <w:t>հազար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r w:rsidRPr="00F32F3E">
        <w:rPr>
          <w:rFonts w:ascii="GHEA Mariam" w:hAnsi="GHEA Mariam"/>
          <w:sz w:val="22"/>
          <w:szCs w:val="22"/>
        </w:rPr>
        <w:tab/>
      </w:r>
    </w:p>
    <w:p w:rsidR="00F32F3E" w:rsidRPr="00F32F3E" w:rsidRDefault="00F32F3E" w:rsidP="00F32F3E">
      <w:pPr>
        <w:ind w:firstLine="284"/>
        <w:jc w:val="both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F32F3E">
        <w:rPr>
          <w:rFonts w:ascii="GHEA Mariam" w:hAnsi="GHEA Mariam"/>
          <w:b/>
          <w:sz w:val="22"/>
          <w:szCs w:val="22"/>
        </w:rPr>
        <w:t>Լեռնանիստ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նախկին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r w:rsidRPr="00F32F3E">
        <w:rPr>
          <w:rFonts w:ascii="GHEA Mariam" w:hAnsi="GHEA Mariam"/>
          <w:i/>
          <w:sz w:val="22"/>
          <w:szCs w:val="22"/>
        </w:rPr>
        <w:t>ն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երհամայնքային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ճանապարհների</w:t>
      </w:r>
      <w:proofErr w:type="spellEnd"/>
      <w:r w:rsidRPr="00F32F3E">
        <w:rPr>
          <w:rFonts w:ascii="GHEA Mariam" w:hAnsi="GHEA Mariam"/>
          <w:i/>
          <w:sz w:val="22"/>
          <w:szCs w:val="22"/>
          <w:lang w:val="af-ZA"/>
        </w:rPr>
        <w:t xml:space="preserve"> </w:t>
      </w:r>
      <w:proofErr w:type="spellStart"/>
      <w:r w:rsidRPr="00F32F3E">
        <w:rPr>
          <w:rFonts w:ascii="GHEA Mariam" w:hAnsi="GHEA Mariam"/>
          <w:i/>
          <w:sz w:val="22"/>
          <w:szCs w:val="22"/>
          <w:lang w:val="ru-RU"/>
        </w:rPr>
        <w:t>ասֆալտապատ</w:t>
      </w:r>
      <w:r w:rsidRPr="00F32F3E">
        <w:rPr>
          <w:rFonts w:ascii="GHEA Mariam" w:hAnsi="GHEA Mariam"/>
          <w:i/>
          <w:sz w:val="22"/>
          <w:szCs w:val="22"/>
        </w:rPr>
        <w:t>ման</w:t>
      </w:r>
      <w:proofErr w:type="spellEnd"/>
      <w:r w:rsidRPr="00F32F3E">
        <w:rPr>
          <w:rFonts w:ascii="GHEA Mariam" w:hAnsi="GHEA Mariam"/>
          <w:i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աշխատանքների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պարտավորություններից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գոյացած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3821,126 </w:t>
      </w:r>
      <w:proofErr w:type="spellStart"/>
      <w:r w:rsidRPr="00F32F3E">
        <w:rPr>
          <w:rFonts w:ascii="GHEA Mariam" w:hAnsi="GHEA Mariam"/>
          <w:sz w:val="22"/>
          <w:szCs w:val="22"/>
        </w:rPr>
        <w:t>հազ</w:t>
      </w:r>
      <w:proofErr w:type="spellEnd"/>
      <w:r w:rsidRPr="00F32F3E">
        <w:rPr>
          <w:rFonts w:ascii="GHEA Mariam" w:hAnsi="GHEA Mariam"/>
          <w:sz w:val="22"/>
          <w:szCs w:val="22"/>
        </w:rPr>
        <w:t>.</w:t>
      </w:r>
      <w:proofErr w:type="gram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proofErr w:type="gramStart"/>
      <w:r w:rsidRPr="00F32F3E">
        <w:rPr>
          <w:rFonts w:ascii="GHEA Mariam" w:hAnsi="GHEA Mariam"/>
          <w:sz w:val="22"/>
          <w:szCs w:val="22"/>
        </w:rPr>
        <w:t>դր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. </w:t>
      </w:r>
      <w:proofErr w:type="spellStart"/>
      <w:r w:rsidRPr="00F32F3E">
        <w:rPr>
          <w:rFonts w:ascii="GHEA Mariam" w:hAnsi="GHEA Mariam"/>
          <w:sz w:val="22"/>
          <w:szCs w:val="22"/>
        </w:rPr>
        <w:t>Գումարը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ներդրված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կառավարման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տեղեկատվական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համակարգի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(ՀԿՏՀ) 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մշակված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տարբերակը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հնարավորություն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ընձեռում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բնակավայրերում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վարչական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էլեկտրոնային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եղանակով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մատուցել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գրեթե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բոլոր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որոնք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տրամադրվում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քաղաքացուն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՝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համայնքապետարան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այցելելու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դեպքում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 </w:t>
      </w:r>
      <w:proofErr w:type="spellStart"/>
      <w:r w:rsidRPr="00F32F3E">
        <w:rPr>
          <w:rFonts w:ascii="GHEA Mariam" w:hAnsi="GHEA Mariam"/>
          <w:sz w:val="22"/>
          <w:szCs w:val="22"/>
        </w:rPr>
        <w:t>Նման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ծառայությունների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պատկանում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քաղաքացիների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տարաբնույթ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մոտ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ընդունելության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գրանցումը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գույքային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հարկերի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վարձակալական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վճարների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գանձումը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առնչվող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տեղեկանքների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տրամադրումը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Համայքապետարանն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ունի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պաշտոնական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կայք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(www.hrazdan.am), </w:t>
      </w:r>
      <w:proofErr w:type="spellStart"/>
      <w:r w:rsidRPr="00F32F3E">
        <w:rPr>
          <w:rFonts w:ascii="GHEA Mariam" w:hAnsi="GHEA Mariam"/>
          <w:sz w:val="22"/>
          <w:szCs w:val="22"/>
        </w:rPr>
        <w:t>ինչը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մեծապես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նպաստում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ղեկավարի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գործունեության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հրապարականության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թափանցիկության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հաշվետվողականության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ապահովմանը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ապահովված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proofErr w:type="spellStart"/>
      <w:r w:rsidRPr="00F32F3E">
        <w:rPr>
          <w:rFonts w:ascii="GHEA Mariam" w:hAnsi="GHEA Mariam"/>
          <w:sz w:val="22"/>
          <w:szCs w:val="22"/>
        </w:rPr>
        <w:t>նաև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ավագանու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նիստերի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և </w:t>
      </w:r>
      <w:proofErr w:type="spellStart"/>
      <w:r w:rsidRPr="00F32F3E">
        <w:rPr>
          <w:rFonts w:ascii="GHEA Mariam" w:hAnsi="GHEA Mariam"/>
          <w:sz w:val="22"/>
          <w:szCs w:val="22"/>
        </w:rPr>
        <w:t>հանրային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նշանակության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այլ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միջոցառումների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առցանց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հեռարձակումը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համացանցում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 w:cs="Arial"/>
          <w:sz w:val="22"/>
          <w:szCs w:val="22"/>
        </w:rPr>
        <w:t>Հրազդան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խոշորացված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համայնքում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իրականցվել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են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ձնամաքրման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ճանապարհների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մշակման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ու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սանիտարական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մաքրման</w:t>
      </w:r>
      <w:proofErr w:type="spellEnd"/>
      <w:r w:rsidRPr="00F32F3E">
        <w:rPr>
          <w:rFonts w:ascii="GHEA Mariam" w:hAnsi="GHEA Mariam" w:cs="Arial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 w:cs="Arial"/>
          <w:sz w:val="22"/>
          <w:szCs w:val="22"/>
        </w:rPr>
        <w:t>աշխատանքներ</w:t>
      </w:r>
      <w:proofErr w:type="spellEnd"/>
      <w:r w:rsidRPr="00F32F3E">
        <w:rPr>
          <w:rFonts w:ascii="GHEA Mariam" w:hAnsi="GHEA Mariam" w:cs="Arial"/>
          <w:sz w:val="22"/>
          <w:szCs w:val="22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F32F3E" w:rsidRPr="00F32F3E" w:rsidTr="00F22951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Համայնք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բնակավայր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F32F3E" w:rsidRPr="00F32F3E" w:rsidTr="00F22951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Ավագանու</w:t>
            </w:r>
            <w:proofErr w:type="spellEnd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F32F3E" w:rsidRPr="00F32F3E" w:rsidTr="00F22951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Հրազդան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1.Հրազդան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F32F3E" w:rsidRPr="00F32F3E" w:rsidRDefault="00026DD6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>
              <w:rPr>
                <w:rFonts w:ascii="GHEA Mariam" w:hAnsi="GHEA Mariam" w:cs="Calibri"/>
                <w:sz w:val="22"/>
                <w:szCs w:val="22"/>
              </w:rPr>
              <w:t>87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23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2.Լեռնանիստ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600D24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</w:t>
            </w:r>
            <w:r w:rsidR="00600D24">
              <w:rPr>
                <w:rFonts w:ascii="GHEA Mariam" w:hAnsi="GHEA Mariam" w:cs="Calibri"/>
                <w:color w:val="000000"/>
                <w:sz w:val="22"/>
                <w:szCs w:val="22"/>
              </w:rPr>
              <w:t>7.75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3.Քաղսի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4.Սոլակ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5.Ջրառատ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F32F3E" w:rsidRPr="00F32F3E" w:rsidTr="00F22951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2F3E" w:rsidRPr="00F32F3E" w:rsidRDefault="00F32F3E" w:rsidP="00F22951">
            <w:pP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 w:rsidRPr="00F32F3E">
              <w:rPr>
                <w:rFonts w:ascii="Courier New" w:hAnsi="Courier New" w:cs="Courier New"/>
                <w:b/>
                <w:color w:val="000000"/>
                <w:sz w:val="22"/>
                <w:szCs w:val="22"/>
              </w:rPr>
              <w:t> </w:t>
            </w:r>
            <w:proofErr w:type="spellStart"/>
            <w:r w:rsidRPr="00F32F3E">
              <w:rPr>
                <w:rFonts w:ascii="GHEA Mariam" w:hAnsi="GHEA Mariam" w:cs="Courier New"/>
                <w:b/>
                <w:color w:val="00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2F3E" w:rsidRPr="00F32F3E" w:rsidRDefault="008276A9" w:rsidP="00F22951">
            <w:pPr>
              <w:jc w:val="center"/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132</w:t>
            </w:r>
            <w:r w:rsidR="00003D3A">
              <w:rPr>
                <w:rFonts w:ascii="GHEA Mariam" w:hAnsi="GHEA Mariam" w:cs="Calibri"/>
                <w:b/>
                <w:color w:val="000000"/>
                <w:sz w:val="22"/>
                <w:szCs w:val="22"/>
              </w:rPr>
              <w:t>.75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F32F3E" w:rsidRPr="00F32F3E" w:rsidRDefault="006277EA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>
              <w:rPr>
                <w:rFonts w:ascii="GHEA Mariam" w:hAnsi="GHEA Mariam" w:cs="Calibri"/>
                <w:b/>
                <w:sz w:val="22"/>
                <w:szCs w:val="22"/>
              </w:rPr>
              <w:t>99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2F3E" w:rsidRPr="00F32F3E" w:rsidRDefault="00F32F3E" w:rsidP="00F22951">
            <w:pPr>
              <w:jc w:val="center"/>
              <w:rPr>
                <w:rFonts w:ascii="GHEA Mariam" w:hAnsi="GHEA Mariam" w:cs="Calibri"/>
                <w:b/>
                <w:sz w:val="22"/>
                <w:szCs w:val="22"/>
              </w:rPr>
            </w:pPr>
            <w:r w:rsidRPr="00F32F3E">
              <w:rPr>
                <w:rFonts w:ascii="GHEA Mariam" w:hAnsi="GHEA Mariam" w:cs="Calibri"/>
                <w:b/>
                <w:sz w:val="22"/>
                <w:szCs w:val="22"/>
              </w:rPr>
              <w:t>27</w:t>
            </w:r>
          </w:p>
        </w:tc>
      </w:tr>
    </w:tbl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  </w:t>
      </w:r>
      <w:proofErr w:type="spellStart"/>
      <w:r w:rsidRPr="00F32F3E">
        <w:rPr>
          <w:rFonts w:ascii="GHEA Mariam" w:hAnsi="GHEA Mariam"/>
          <w:sz w:val="22"/>
          <w:szCs w:val="22"/>
        </w:rPr>
        <w:t>Մինչև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խոշորացումը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ՀՈԱԿ-</w:t>
      </w:r>
      <w:proofErr w:type="spellStart"/>
      <w:r w:rsidRPr="00F32F3E">
        <w:rPr>
          <w:rFonts w:ascii="GHEA Mariam" w:hAnsi="GHEA Mariam"/>
          <w:sz w:val="22"/>
          <w:szCs w:val="22"/>
        </w:rPr>
        <w:t>ներում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եղել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</w:t>
      </w:r>
      <w:r w:rsidR="00CB7E26">
        <w:rPr>
          <w:rFonts w:ascii="GHEA Mariam" w:hAnsi="GHEA Mariam"/>
          <w:sz w:val="22"/>
          <w:szCs w:val="22"/>
        </w:rPr>
        <w:t xml:space="preserve"> </w:t>
      </w:r>
      <w:proofErr w:type="gramStart"/>
      <w:r w:rsidR="00CB7E26">
        <w:rPr>
          <w:rFonts w:ascii="GHEA Mariam" w:hAnsi="GHEA Mariam"/>
          <w:sz w:val="22"/>
          <w:szCs w:val="22"/>
        </w:rPr>
        <w:t>605.37</w:t>
      </w:r>
      <w:r w:rsidRPr="00F32F3E">
        <w:rPr>
          <w:rFonts w:ascii="GHEA Mariam" w:hAnsi="GHEA Mariam"/>
          <w:sz w:val="22"/>
          <w:szCs w:val="22"/>
        </w:rPr>
        <w:t xml:space="preserve">  </w:t>
      </w:r>
      <w:proofErr w:type="spellStart"/>
      <w:r w:rsidRPr="00F32F3E">
        <w:rPr>
          <w:rFonts w:ascii="GHEA Mariam" w:hAnsi="GHEA Mariam"/>
          <w:sz w:val="22"/>
          <w:szCs w:val="22"/>
        </w:rPr>
        <w:t>հաստիք</w:t>
      </w:r>
      <w:proofErr w:type="spellEnd"/>
      <w:proofErr w:type="gramEnd"/>
      <w:r w:rsidRPr="00F32F3E">
        <w:rPr>
          <w:rFonts w:ascii="GHEA Mariam" w:hAnsi="GHEA Mariam"/>
          <w:sz w:val="22"/>
          <w:szCs w:val="22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իսկ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խոշորացումից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հետո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դրանց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թիվն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ավելացել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է </w:t>
      </w:r>
      <w:r w:rsidR="00B83679">
        <w:rPr>
          <w:rFonts w:ascii="GHEA Mariam" w:hAnsi="GHEA Mariam"/>
          <w:sz w:val="22"/>
          <w:szCs w:val="22"/>
        </w:rPr>
        <w:t>40</w:t>
      </w:r>
      <w:r w:rsidRPr="00F32F3E">
        <w:rPr>
          <w:rFonts w:ascii="GHEA Mariam" w:hAnsi="GHEA Mariam"/>
          <w:sz w:val="22"/>
          <w:szCs w:val="22"/>
        </w:rPr>
        <w:t xml:space="preserve">-ով` </w:t>
      </w:r>
      <w:proofErr w:type="spellStart"/>
      <w:r w:rsidRPr="00F32F3E">
        <w:rPr>
          <w:rFonts w:ascii="GHEA Mariam" w:hAnsi="GHEA Mariam"/>
          <w:sz w:val="22"/>
          <w:szCs w:val="22"/>
        </w:rPr>
        <w:t>դառնալով</w:t>
      </w:r>
      <w:proofErr w:type="spellEnd"/>
      <w:r w:rsidRPr="00F32F3E">
        <w:rPr>
          <w:rFonts w:ascii="GHEA Mariam" w:hAnsi="GHEA Mariam"/>
          <w:sz w:val="22"/>
          <w:szCs w:val="22"/>
        </w:rPr>
        <w:t xml:space="preserve"> </w:t>
      </w:r>
      <w:r w:rsidR="00CB7E26">
        <w:rPr>
          <w:rFonts w:ascii="GHEA Mariam" w:hAnsi="GHEA Mariam"/>
          <w:sz w:val="22"/>
          <w:szCs w:val="22"/>
        </w:rPr>
        <w:t>645.62</w:t>
      </w:r>
      <w:r w:rsidRPr="00F32F3E">
        <w:rPr>
          <w:rFonts w:ascii="GHEA Mariam" w:hAnsi="GHEA Mariam"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հաստիք</w:t>
      </w:r>
      <w:proofErr w:type="spellEnd"/>
      <w:r w:rsidRPr="00F32F3E">
        <w:rPr>
          <w:rFonts w:ascii="GHEA Mariam" w:hAnsi="GHEA Mariam"/>
          <w:sz w:val="22"/>
          <w:szCs w:val="22"/>
        </w:rPr>
        <w:t>:</w:t>
      </w: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rPr>
          <w:rFonts w:ascii="GHEA Mariam" w:hAnsi="GHEA Mariam"/>
          <w:sz w:val="22"/>
          <w:szCs w:val="22"/>
        </w:rPr>
      </w:pPr>
    </w:p>
    <w:p w:rsidR="00F32F3E" w:rsidRPr="00F32F3E" w:rsidRDefault="00F32F3E" w:rsidP="00F32F3E">
      <w:pPr>
        <w:jc w:val="center"/>
        <w:rPr>
          <w:rFonts w:ascii="GHEA Mariam" w:hAnsi="GHEA Mariam"/>
          <w:sz w:val="22"/>
          <w:szCs w:val="22"/>
        </w:rPr>
      </w:pPr>
      <w:proofErr w:type="spellStart"/>
      <w:r w:rsidRPr="00F32F3E">
        <w:rPr>
          <w:rFonts w:ascii="GHEA Mariam" w:hAnsi="GHEA Mariam"/>
          <w:b/>
          <w:sz w:val="22"/>
          <w:szCs w:val="22"/>
        </w:rPr>
        <w:lastRenderedPageBreak/>
        <w:t>Կապիտալ</w:t>
      </w:r>
      <w:proofErr w:type="spellEnd"/>
      <w:r w:rsidRPr="00F32F3E">
        <w:rPr>
          <w:rFonts w:ascii="GHEA Mariam" w:hAnsi="GHEA Mariam"/>
          <w:b/>
          <w:sz w:val="22"/>
          <w:szCs w:val="22"/>
        </w:rPr>
        <w:t xml:space="preserve"> </w:t>
      </w:r>
      <w:proofErr w:type="spellStart"/>
      <w:r w:rsidRPr="00F32F3E">
        <w:rPr>
          <w:rFonts w:ascii="GHEA Mariam" w:hAnsi="GHEA Mariam"/>
          <w:b/>
          <w:sz w:val="22"/>
          <w:szCs w:val="22"/>
        </w:rPr>
        <w:t>ծրագրեր</w:t>
      </w:r>
      <w:proofErr w:type="spellEnd"/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Մինչև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:rsidR="00F32F3E" w:rsidRPr="00F32F3E" w:rsidRDefault="00F32F3E" w:rsidP="00F22951">
            <w:pPr>
              <w:jc w:val="center"/>
              <w:rPr>
                <w:rFonts w:ascii="GHEA Mariam" w:hAnsi="GHEA Mariam"/>
                <w:b/>
                <w:sz w:val="22"/>
                <w:szCs w:val="22"/>
              </w:rPr>
            </w:pP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Խոշորացումից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հետո</w:t>
            </w:r>
            <w:proofErr w:type="spellEnd"/>
            <w:r w:rsidRPr="00F32F3E">
              <w:rPr>
                <w:rStyle w:val="af1"/>
                <w:rFonts w:ascii="GHEA Mariam" w:hAnsi="GHEA Mariam"/>
                <w:b/>
                <w:sz w:val="22"/>
                <w:szCs w:val="22"/>
              </w:rPr>
              <w:footnoteReference w:id="1"/>
            </w:r>
            <w:r w:rsidRPr="00F32F3E">
              <w:rPr>
                <w:rFonts w:ascii="GHEA Mariam" w:hAnsi="GHEA Mariam"/>
                <w:b/>
                <w:sz w:val="22"/>
                <w:szCs w:val="22"/>
              </w:rPr>
              <w:t xml:space="preserve"> (</w:t>
            </w:r>
            <w:proofErr w:type="spellStart"/>
            <w:r w:rsidRPr="00F32F3E">
              <w:rPr>
                <w:rFonts w:ascii="GHEA Mariam" w:hAnsi="GHEA Mariam"/>
                <w:b/>
                <w:sz w:val="22"/>
                <w:szCs w:val="22"/>
              </w:rPr>
              <w:t>նախատեսված</w:t>
            </w:r>
            <w:proofErr w:type="spellEnd"/>
            <w:r w:rsidRPr="00F32F3E">
              <w:rPr>
                <w:rFonts w:ascii="GHEA Mariam" w:hAnsi="GHEA Mariam"/>
                <w:b/>
                <w:sz w:val="22"/>
                <w:szCs w:val="22"/>
              </w:rPr>
              <w:t>)</w:t>
            </w:r>
          </w:p>
        </w:tc>
      </w:tr>
      <w:tr w:rsidR="00F32F3E" w:rsidRPr="00F32F3E" w:rsidTr="00F22951">
        <w:trPr>
          <w:trHeight w:val="482"/>
        </w:trPr>
        <w:tc>
          <w:tcPr>
            <w:tcW w:w="3936" w:type="dxa"/>
            <w:vAlign w:val="center"/>
          </w:tcPr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Թիվ 2 երաժշտական դպրոցի տանիքի վերակառուցման և մասնաշենքերն իրար հետ միացնող 31x3մ հատակագծային չափսերի միջանցքի վերանորոգման աշխատանքներ, ինչպես նաև Վանատուր թաղամասի Մշակույթի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</w:t>
            </w:r>
            <w:r w:rsidRPr="00C67DB7">
              <w:rPr>
                <w:rFonts w:ascii="GHEA Mariam" w:hAnsi="GHEA Mariam"/>
                <w:bCs/>
                <w:i/>
                <w:iCs/>
              </w:rPr>
              <w:t>`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925քմ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մակերեսով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>տանիքի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հիմնանորոգման </w:t>
            </w:r>
            <w:r w:rsidRPr="00C67DB7">
              <w:rPr>
                <w:rFonts w:ascii="GHEA Mariam" w:hAnsi="GHEA Mariam"/>
                <w:bCs/>
                <w:i/>
                <w:iCs/>
              </w:rPr>
              <w:t xml:space="preserve">68927,11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հազար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դրամ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bCs/>
                <w:i/>
                <w:iCs/>
              </w:rPr>
              <w:t>արժողության</w:t>
            </w:r>
            <w:proofErr w:type="spellEnd"/>
            <w:r w:rsidRPr="00C67DB7">
              <w:rPr>
                <w:rFonts w:ascii="GHEA Mariam" w:hAnsi="GHEA Mariam"/>
                <w:bCs/>
                <w:i/>
                <w:iCs/>
                <w:lang w:val="hy-AM"/>
              </w:rPr>
              <w:t xml:space="preserve"> աշխատանքներ</w:t>
            </w:r>
            <w:r w:rsidRPr="00C67DB7">
              <w:rPr>
                <w:rFonts w:ascii="GHEA Mariam" w:hAnsi="GHEA Mariam"/>
                <w:bCs/>
                <w:i/>
                <w:iCs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Միջթաղամասային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ճանապարհների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շրջանակում`449 661.788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 w:cs="Sylfaen"/>
                <w:i/>
              </w:rPr>
              <w:t>Բակային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տարածքաների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ու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թաղամասերն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կապող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հատվածի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աստիճանավանդակի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հիմնանորոգման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շրջանակում`424</w:t>
            </w:r>
            <w:r w:rsidRPr="00C67DB7">
              <w:rPr>
                <w:rFonts w:ascii="Courier New" w:hAnsi="Courier New" w:cs="Courier New"/>
                <w:i/>
              </w:rPr>
              <w:t> </w:t>
            </w:r>
            <w:r w:rsidRPr="00C67DB7">
              <w:rPr>
                <w:rFonts w:ascii="GHEA Mariam" w:hAnsi="GHEA Mariam"/>
                <w:i/>
              </w:rPr>
              <w:t xml:space="preserve">272,820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 w:cs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r w:rsidRPr="00C67DB7">
              <w:rPr>
                <w:rFonts w:ascii="GHEA Mariam" w:hAnsi="GHEA Mariam"/>
                <w:i/>
              </w:rPr>
              <w:t>Թ</w:t>
            </w:r>
            <w:r w:rsidRPr="00C67DB7">
              <w:rPr>
                <w:rFonts w:ascii="GHEA Mariam" w:hAnsi="GHEA Mariam"/>
                <w:i/>
                <w:lang w:val="af-ZA"/>
              </w:rPr>
              <w:t>իվ 8 և թիվ 4 մակապարտեզներում իրականացվել են հիմնանորոգման աշխատանքներ` 158</w:t>
            </w:r>
            <w:r w:rsidRPr="00C67DB7">
              <w:rPr>
                <w:rFonts w:ascii="Courier New" w:hAnsi="Courier New" w:cs="Courier New"/>
                <w:i/>
                <w:lang w:val="af-ZA"/>
              </w:rPr>
              <w:t> </w:t>
            </w:r>
            <w:r w:rsidRPr="00C67DB7">
              <w:rPr>
                <w:rFonts w:ascii="GHEA Mariam" w:hAnsi="GHEA Mariam"/>
                <w:i/>
                <w:lang w:val="af-ZA"/>
              </w:rPr>
              <w:t>950,03 հազար դրամ: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Սոլակ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շենքի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տանիքի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վերանորուգում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709,500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Լեռնանիստ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2020-2021 </w:t>
            </w:r>
            <w:proofErr w:type="spellStart"/>
            <w:r w:rsidRPr="00C67DB7">
              <w:rPr>
                <w:rFonts w:ascii="GHEA Mariam" w:hAnsi="GHEA Mariam"/>
                <w:i/>
              </w:rPr>
              <w:t>թթ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ընթացքում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վերանորոգվել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մշակույթի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տան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դահլիճը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:` 20510,046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  <w:p w:rsidR="00F32F3E" w:rsidRPr="00C67DB7" w:rsidRDefault="00F32F3E" w:rsidP="00F32F3E">
            <w:pPr>
              <w:pStyle w:val="ae"/>
              <w:numPr>
                <w:ilvl w:val="0"/>
                <w:numId w:val="3"/>
              </w:numPr>
              <w:ind w:left="426"/>
              <w:rPr>
                <w:rFonts w:ascii="GHEA Mariam" w:hAnsi="GHEA Mariam"/>
                <w:i/>
              </w:rPr>
            </w:pPr>
            <w:proofErr w:type="spellStart"/>
            <w:r w:rsidRPr="00C67DB7">
              <w:rPr>
                <w:rFonts w:ascii="GHEA Mariam" w:hAnsi="GHEA Mariam"/>
                <w:i/>
              </w:rPr>
              <w:t>Ջրառատ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գյուղում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ներտնտեսային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ոռոգման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համակարգերի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Տեղադրվել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են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50մմ </w:t>
            </w:r>
            <w:proofErr w:type="spellStart"/>
            <w:r w:rsidRPr="00C67DB7">
              <w:rPr>
                <w:rFonts w:ascii="GHEA Mariam" w:hAnsi="GHEA Mariam"/>
                <w:i/>
              </w:rPr>
              <w:t>տրամագծով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սողնակներ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թվով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86 </w:t>
            </w:r>
            <w:proofErr w:type="spellStart"/>
            <w:r w:rsidRPr="00C67DB7">
              <w:rPr>
                <w:rFonts w:ascii="GHEA Mariam" w:hAnsi="GHEA Mariam"/>
                <w:i/>
              </w:rPr>
              <w:t>հատ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: </w:t>
            </w:r>
            <w:proofErr w:type="spellStart"/>
            <w:r w:rsidRPr="00C67DB7">
              <w:rPr>
                <w:rFonts w:ascii="GHEA Mariam" w:hAnsi="GHEA Mariam"/>
                <w:i/>
              </w:rPr>
              <w:t>Վերականգնման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աշխատանքներն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իրականացվել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է </w:t>
            </w:r>
            <w:proofErr w:type="spellStart"/>
            <w:r w:rsidRPr="00C67DB7">
              <w:rPr>
                <w:rFonts w:ascii="GHEA Mariam" w:hAnsi="GHEA Mariam"/>
                <w:i/>
              </w:rPr>
              <w:t>սուբվենցիոն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ծրագրի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շրջանակում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` </w:t>
            </w:r>
            <w:r w:rsidRPr="00C67DB7">
              <w:rPr>
                <w:rFonts w:ascii="GHEA Mariam" w:hAnsi="GHEA Mariam"/>
                <w:i/>
              </w:rPr>
              <w:lastRenderedPageBreak/>
              <w:t xml:space="preserve">2579,81 </w:t>
            </w:r>
            <w:proofErr w:type="spellStart"/>
            <w:r w:rsidRPr="00C67DB7">
              <w:rPr>
                <w:rFonts w:ascii="GHEA Mariam" w:hAnsi="GHEA Mariam"/>
                <w:i/>
              </w:rPr>
              <w:t>հազար</w:t>
            </w:r>
            <w:proofErr w:type="spellEnd"/>
            <w:r w:rsidRPr="00C67DB7">
              <w:rPr>
                <w:rFonts w:ascii="GHEA Mariam" w:hAnsi="GHEA Mariam"/>
                <w:i/>
              </w:rPr>
              <w:t xml:space="preserve"> </w:t>
            </w:r>
            <w:proofErr w:type="spellStart"/>
            <w:r w:rsidRPr="00C67DB7">
              <w:rPr>
                <w:rFonts w:ascii="GHEA Mariam" w:hAnsi="GHEA Mariam"/>
                <w:i/>
              </w:rPr>
              <w:t>դրամ</w:t>
            </w:r>
            <w:proofErr w:type="spellEnd"/>
            <w:r w:rsidRPr="00C67DB7">
              <w:rPr>
                <w:rFonts w:ascii="GHEA Mariam" w:hAnsi="GHEA Mariam"/>
                <w:i/>
              </w:rPr>
              <w:t>:</w:t>
            </w:r>
          </w:p>
        </w:tc>
        <w:tc>
          <w:tcPr>
            <w:tcW w:w="5969" w:type="dxa"/>
            <w:vAlign w:val="center"/>
          </w:tcPr>
          <w:tbl>
            <w:tblPr>
              <w:tblW w:w="55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14"/>
              <w:gridCol w:w="1843"/>
            </w:tblGrid>
            <w:tr w:rsidR="00F32F3E" w:rsidRPr="00C67DB7" w:rsidTr="00F22951">
              <w:trPr>
                <w:trHeight w:val="1965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Մաքրավան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ավտոտեխսպասարկման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կայանատեղիի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ծածկարանի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043CA9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</w:t>
                  </w:r>
                  <w:bookmarkStart w:id="0" w:name="_GoBack"/>
                  <w:bookmarkEnd w:id="0"/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46 260 000   </w:t>
                  </w:r>
                </w:p>
              </w:tc>
            </w:tr>
            <w:tr w:rsidR="00F32F3E" w:rsidRPr="00C67DB7" w:rsidTr="00F22951">
              <w:trPr>
                <w:trHeight w:val="405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ներհամայքնային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ճանապարհների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երկու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անվանական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մուտքերի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ինչպես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նաև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քաղաքի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/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Կենտրոն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Միկրոշրջան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թաղամասերում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/,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>,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Սոլակ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Ջրառատ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գյուղերում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կանգառների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իրականացում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736 153 846   </w:t>
                  </w:r>
                </w:p>
              </w:tc>
            </w:tr>
            <w:tr w:rsidR="00F32F3E" w:rsidRPr="00C67DB7" w:rsidTr="00F22951">
              <w:trPr>
                <w:trHeight w:val="99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Լեռնանիստ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խմելու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375 000 000   </w:t>
                  </w:r>
                </w:p>
              </w:tc>
            </w:tr>
            <w:tr w:rsidR="00F32F3E" w:rsidRPr="00C67DB7" w:rsidTr="00F22951">
              <w:trPr>
                <w:trHeight w:val="153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Արտաքին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լուսավորության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ցանցի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val="ru-RU" w:eastAsia="ru-RU"/>
                    </w:rPr>
                    <w:t xml:space="preserve">      55%/45%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   64 545 450   </w:t>
                  </w:r>
                </w:p>
              </w:tc>
            </w:tr>
            <w:tr w:rsidR="00F32F3E" w:rsidRPr="00C67DB7" w:rsidTr="00F22951">
              <w:trPr>
                <w:trHeight w:val="36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Հրազդան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համայնքի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Հարավային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թաղամասի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Շառլ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Ազնավուրի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անվան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բեմի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սանհանգույցի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հիմնանորոգման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: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Բնակավայրերում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խաղահրապարակներում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զբոսայգիներում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մարզասարքերի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կարուսելների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lang w:val="ru-RU" w:eastAsia="ru-RU"/>
                    </w:rPr>
                    <w:t>տեղադրում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lang w:eastAsia="ru-RU"/>
                    </w:rPr>
                    <w:t>:   70%/30%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</w:rPr>
                  </w:pPr>
                  <w:r w:rsidRPr="00C67DB7">
                    <w:rPr>
                      <w:rFonts w:ascii="GHEA Mariam" w:hAnsi="GHEA Mariam"/>
                      <w:i/>
                    </w:rPr>
                    <w:t xml:space="preserve">           74 285 714   </w:t>
                  </w:r>
                </w:p>
              </w:tc>
            </w:tr>
            <w:tr w:rsidR="00F32F3E" w:rsidRPr="00C67DB7" w:rsidTr="00F22951">
              <w:trPr>
                <w:trHeight w:val="18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lastRenderedPageBreak/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6,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11,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8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4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մանկապարտեզների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հիմնանորոգում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,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վերանորոգում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15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մանկապարտեզի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կոյուղու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  30%/70%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905 500 000   </w:t>
                  </w:r>
                </w:p>
              </w:tc>
            </w:tr>
            <w:tr w:rsidR="00F32F3E" w:rsidRPr="00C67DB7" w:rsidTr="00F22951">
              <w:trPr>
                <w:trHeight w:val="3000"/>
              </w:trPr>
              <w:tc>
                <w:tcPr>
                  <w:tcW w:w="3714" w:type="dxa"/>
                  <w:shd w:val="clear" w:color="auto" w:fill="auto"/>
                  <w:vAlign w:val="center"/>
                  <w:hideMark/>
                </w:tcPr>
                <w:p w:rsidR="00F32F3E" w:rsidRPr="00C67DB7" w:rsidRDefault="00F32F3E" w:rsidP="00F22951">
                  <w:pPr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</w:pP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1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ջեռուցման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համակարգի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կառուցում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թիվ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2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երաժշտական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դպրոցի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շենքի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հիմքի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ամրացում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Քաղսի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բնակավայրի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մշակույթի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տան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և</w:t>
                  </w:r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ծերանոցի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br/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ներքին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հարդարման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</w:t>
                  </w:r>
                  <w:proofErr w:type="spellStart"/>
                  <w:r w:rsidRPr="00C67DB7">
                    <w:rPr>
                      <w:rFonts w:ascii="GHEA Mariam" w:hAnsi="GHEA Mariam" w:cs="Sylfaen"/>
                      <w:i/>
                      <w:color w:val="000000"/>
                      <w:lang w:val="ru-RU" w:eastAsia="ru-RU"/>
                    </w:rPr>
                    <w:t>աշխատանքներ</w:t>
                  </w:r>
                  <w:proofErr w:type="spellEnd"/>
                  <w:r w:rsidRPr="00C67DB7">
                    <w:rPr>
                      <w:rFonts w:ascii="GHEA Mariam" w:hAnsi="GHEA Mariam"/>
                      <w:i/>
                      <w:color w:val="000000"/>
                      <w:lang w:eastAsia="ru-RU"/>
                    </w:rPr>
                    <w:t xml:space="preserve">                              65%/35%</w:t>
                  </w:r>
                </w:p>
              </w:tc>
              <w:tc>
                <w:tcPr>
                  <w:tcW w:w="1843" w:type="dxa"/>
                  <w:vAlign w:val="center"/>
                </w:tcPr>
                <w:p w:rsidR="00F32F3E" w:rsidRPr="00C67DB7" w:rsidRDefault="00F32F3E" w:rsidP="00F22951">
                  <w:pPr>
                    <w:ind w:firstLine="34"/>
                    <w:jc w:val="center"/>
                    <w:rPr>
                      <w:rFonts w:ascii="GHEA Mariam" w:hAnsi="GHEA Mariam"/>
                      <w:i/>
                      <w:color w:val="000000"/>
                    </w:rPr>
                  </w:pPr>
                  <w:r w:rsidRPr="00C67DB7">
                    <w:rPr>
                      <w:rFonts w:ascii="GHEA Mariam" w:hAnsi="GHEA Mariam"/>
                      <w:i/>
                      <w:color w:val="000000"/>
                    </w:rPr>
                    <w:t xml:space="preserve">        115 000 000   </w:t>
                  </w:r>
                </w:p>
              </w:tc>
            </w:tr>
          </w:tbl>
          <w:p w:rsidR="00F32F3E" w:rsidRPr="00C67DB7" w:rsidRDefault="00F32F3E" w:rsidP="00F22951">
            <w:pPr>
              <w:pStyle w:val="ae"/>
              <w:jc w:val="both"/>
              <w:rPr>
                <w:rFonts w:ascii="GHEA Mariam" w:hAnsi="GHEA Mariam"/>
                <w:i/>
                <w:lang w:val="ru-RU"/>
              </w:rPr>
            </w:pPr>
          </w:p>
        </w:tc>
      </w:tr>
    </w:tbl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</w:p>
    <w:p w:rsidR="00F32F3E" w:rsidRPr="00F32F3E" w:rsidRDefault="00F32F3E" w:rsidP="00F32F3E">
      <w:pPr>
        <w:jc w:val="both"/>
        <w:rPr>
          <w:rFonts w:ascii="GHEA Mariam" w:hAnsi="GHEA Mariam"/>
          <w:iCs/>
          <w:sz w:val="22"/>
          <w:szCs w:val="22"/>
          <w:lang w:val="ru-RU"/>
        </w:rPr>
      </w:pPr>
      <w:r w:rsidRPr="00F32F3E">
        <w:rPr>
          <w:rFonts w:ascii="GHEA Mariam" w:hAnsi="GHEA Mariam"/>
          <w:sz w:val="22"/>
          <w:szCs w:val="22"/>
          <w:lang w:val="ru-RU"/>
        </w:rPr>
        <w:t xml:space="preserve">      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դիմել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  <w:lang w:val="hy-AM"/>
        </w:rPr>
        <w:t>Սոցիալական Ներդրումների և Տարածքային Զարգացման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հիմնադրամի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նախաձեռնած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, </w:t>
      </w:r>
      <w:proofErr w:type="spellStart"/>
      <w:r w:rsidRPr="00F32F3E">
        <w:rPr>
          <w:rFonts w:ascii="GHEA Mariam" w:hAnsi="GHEA Mariam"/>
          <w:sz w:val="22"/>
          <w:szCs w:val="22"/>
        </w:rPr>
        <w:t>որի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իրականացման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արդյունքում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ձեռք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կբերի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թվով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չորս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բազմաֆունկցիոնալ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` </w:t>
      </w:r>
      <w:r w:rsidRPr="00F32F3E">
        <w:rPr>
          <w:rFonts w:ascii="GHEA Mariam" w:hAnsi="GHEA Mariam"/>
          <w:iCs/>
          <w:sz w:val="22"/>
          <w:szCs w:val="22"/>
          <w:lang w:val="hy-AM"/>
        </w:rPr>
        <w:t>նպատակ</w:t>
      </w:r>
      <w:r w:rsidRPr="00F32F3E">
        <w:rPr>
          <w:rFonts w:ascii="GHEA Mariam" w:hAnsi="GHEA Mariam"/>
          <w:iCs/>
          <w:sz w:val="22"/>
          <w:szCs w:val="22"/>
        </w:rPr>
        <w:t>ն</w:t>
      </w:r>
      <w:r w:rsidRPr="00F32F3E">
        <w:rPr>
          <w:rFonts w:ascii="GHEA Mariam" w:hAnsi="GHEA Mariam"/>
          <w:iCs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iCs/>
          <w:sz w:val="22"/>
          <w:szCs w:val="22"/>
        </w:rPr>
        <w:t>է</w:t>
      </w:r>
      <w:r w:rsidRPr="00F32F3E">
        <w:rPr>
          <w:rFonts w:ascii="GHEA Mariam" w:hAnsi="GHEA Mariam"/>
          <w:iCs/>
          <w:sz w:val="22"/>
          <w:szCs w:val="22"/>
          <w:lang w:val="hy-AM"/>
        </w:rPr>
        <w:t xml:space="preserve"> Հրազդան համայնքի կոմունալ սպասարկման ավտոպարկի վերազինումն ու կոմունալ ծառայությունների որակի բարձրացում</w:t>
      </w:r>
      <w:r w:rsidRPr="00F32F3E">
        <w:rPr>
          <w:rFonts w:ascii="GHEA Mariam" w:hAnsi="GHEA Mariam"/>
          <w:iCs/>
          <w:sz w:val="22"/>
          <w:szCs w:val="22"/>
        </w:rPr>
        <w:t>ը</w:t>
      </w:r>
      <w:r w:rsidRPr="00F32F3E">
        <w:rPr>
          <w:rFonts w:ascii="GHEA Mariam" w:hAnsi="GHEA Mariam"/>
          <w:iCs/>
          <w:sz w:val="22"/>
          <w:szCs w:val="22"/>
          <w:lang w:val="ru-RU"/>
        </w:rPr>
        <w:t>: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Մեքենաներն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սարքավորումները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նորմատիվային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պայմաններում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և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պատշաճ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կերպով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սպասարկելու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համար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սուբվենցիոն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ծրագրերի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կառուցվելու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r w:rsidRPr="00F32F3E">
        <w:rPr>
          <w:rFonts w:ascii="GHEA Mariam" w:hAnsi="GHEA Mariam"/>
          <w:sz w:val="22"/>
          <w:szCs w:val="22"/>
        </w:rPr>
        <w:t>է</w:t>
      </w:r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տեխնիկաների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սպասարկման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կայանատեղի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: </w:t>
      </w:r>
    </w:p>
    <w:p w:rsidR="00F32F3E" w:rsidRPr="00F32F3E" w:rsidRDefault="00F32F3E" w:rsidP="00F32F3E">
      <w:pPr>
        <w:jc w:val="both"/>
        <w:rPr>
          <w:rFonts w:ascii="GHEA Mariam" w:hAnsi="GHEA Mariam"/>
          <w:sz w:val="22"/>
          <w:szCs w:val="22"/>
          <w:lang w:val="ru-RU"/>
        </w:rPr>
      </w:pPr>
      <w:proofErr w:type="spellStart"/>
      <w:r w:rsidRPr="00F32F3E">
        <w:rPr>
          <w:rFonts w:ascii="GHEA Mariam" w:hAnsi="GHEA Mariam"/>
          <w:sz w:val="22"/>
          <w:szCs w:val="22"/>
        </w:rPr>
        <w:t>Հրազդան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համայնքի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արտաքին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լուսավորության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բարելավման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շրջանակներում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1600 </w:t>
      </w:r>
      <w:proofErr w:type="spellStart"/>
      <w:r w:rsidRPr="00F32F3E">
        <w:rPr>
          <w:rFonts w:ascii="GHEA Mariam" w:hAnsi="GHEA Mariam"/>
          <w:sz w:val="22"/>
          <w:szCs w:val="22"/>
        </w:rPr>
        <w:t>լուսատու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կփոխարինվի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ժամանակակից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լուսադիոդային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 </w:t>
      </w:r>
      <w:proofErr w:type="spellStart"/>
      <w:r w:rsidRPr="00F32F3E">
        <w:rPr>
          <w:rFonts w:ascii="GHEA Mariam" w:hAnsi="GHEA Mariam"/>
          <w:sz w:val="22"/>
          <w:szCs w:val="22"/>
        </w:rPr>
        <w:t>սարքերով</w:t>
      </w:r>
      <w:proofErr w:type="spellEnd"/>
      <w:r w:rsidRPr="00F32F3E">
        <w:rPr>
          <w:rFonts w:ascii="GHEA Mariam" w:hAnsi="GHEA Mariam"/>
          <w:sz w:val="22"/>
          <w:szCs w:val="22"/>
          <w:lang w:val="ru-RU"/>
        </w:rPr>
        <w:t xml:space="preserve">: </w:t>
      </w:r>
    </w:p>
    <w:p w:rsidR="00F32F3E" w:rsidRPr="00F32F3E" w:rsidRDefault="00F32F3E" w:rsidP="00B5615A">
      <w:pPr>
        <w:spacing w:line="276" w:lineRule="auto"/>
        <w:ind w:left="284" w:firstLine="283"/>
        <w:jc w:val="both"/>
        <w:rPr>
          <w:rFonts w:ascii="GHEA Mariam" w:hAnsi="GHEA Mariam" w:cs="Arial Armenian"/>
          <w:sz w:val="22"/>
          <w:szCs w:val="22"/>
          <w:lang w:val="ru-RU"/>
        </w:rPr>
      </w:pPr>
    </w:p>
    <w:sectPr w:rsidR="00F32F3E" w:rsidRPr="00F32F3E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62E" w:rsidRDefault="00AF762E" w:rsidP="00F32F3E">
      <w:r>
        <w:separator/>
      </w:r>
    </w:p>
  </w:endnote>
  <w:endnote w:type="continuationSeparator" w:id="0">
    <w:p w:rsidR="00AF762E" w:rsidRDefault="00AF762E" w:rsidP="00F32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Mariam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62E" w:rsidRDefault="00AF762E" w:rsidP="00F32F3E">
      <w:r>
        <w:separator/>
      </w:r>
    </w:p>
  </w:footnote>
  <w:footnote w:type="continuationSeparator" w:id="0">
    <w:p w:rsidR="00AF762E" w:rsidRDefault="00AF762E" w:rsidP="00F32F3E">
      <w:r>
        <w:continuationSeparator/>
      </w:r>
    </w:p>
  </w:footnote>
  <w:footnote w:id="1">
    <w:p w:rsidR="00F32F3E" w:rsidRPr="00F34DAB" w:rsidRDefault="00F32F3E" w:rsidP="00F32F3E">
      <w:pPr>
        <w:pStyle w:val="af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f1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06A3"/>
    <w:multiLevelType w:val="hybridMultilevel"/>
    <w:tmpl w:val="2E54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B3C9D"/>
    <w:multiLevelType w:val="hybridMultilevel"/>
    <w:tmpl w:val="0E68E7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477638D"/>
    <w:multiLevelType w:val="hybridMultilevel"/>
    <w:tmpl w:val="AB9853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03D3A"/>
    <w:rsid w:val="00010C67"/>
    <w:rsid w:val="000229AB"/>
    <w:rsid w:val="00025F16"/>
    <w:rsid w:val="00026CE4"/>
    <w:rsid w:val="00026DD6"/>
    <w:rsid w:val="0003091C"/>
    <w:rsid w:val="0003570E"/>
    <w:rsid w:val="00037C0F"/>
    <w:rsid w:val="00043CA9"/>
    <w:rsid w:val="000504D3"/>
    <w:rsid w:val="000513D3"/>
    <w:rsid w:val="000524AF"/>
    <w:rsid w:val="0007207E"/>
    <w:rsid w:val="00072271"/>
    <w:rsid w:val="00081A2C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5336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0BC0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64C5A"/>
    <w:rsid w:val="005659A4"/>
    <w:rsid w:val="00587D24"/>
    <w:rsid w:val="005A0654"/>
    <w:rsid w:val="005A2C2F"/>
    <w:rsid w:val="005A5322"/>
    <w:rsid w:val="005D2797"/>
    <w:rsid w:val="005D2FD7"/>
    <w:rsid w:val="005D498F"/>
    <w:rsid w:val="005D6C65"/>
    <w:rsid w:val="005E2D67"/>
    <w:rsid w:val="005E2F3C"/>
    <w:rsid w:val="005E378E"/>
    <w:rsid w:val="005E66AE"/>
    <w:rsid w:val="005F3BD6"/>
    <w:rsid w:val="005F69B6"/>
    <w:rsid w:val="00600D24"/>
    <w:rsid w:val="00611349"/>
    <w:rsid w:val="00614859"/>
    <w:rsid w:val="006155A4"/>
    <w:rsid w:val="00617568"/>
    <w:rsid w:val="006277E2"/>
    <w:rsid w:val="006277EA"/>
    <w:rsid w:val="00632A9E"/>
    <w:rsid w:val="00647507"/>
    <w:rsid w:val="0065108A"/>
    <w:rsid w:val="00667320"/>
    <w:rsid w:val="00667FA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4F36"/>
    <w:rsid w:val="00706D22"/>
    <w:rsid w:val="007158E5"/>
    <w:rsid w:val="00721701"/>
    <w:rsid w:val="00726E65"/>
    <w:rsid w:val="00730394"/>
    <w:rsid w:val="007305F1"/>
    <w:rsid w:val="00735677"/>
    <w:rsid w:val="00735E6C"/>
    <w:rsid w:val="00737AFF"/>
    <w:rsid w:val="00747DAA"/>
    <w:rsid w:val="007607F2"/>
    <w:rsid w:val="00762CFC"/>
    <w:rsid w:val="00765BDB"/>
    <w:rsid w:val="007713D7"/>
    <w:rsid w:val="00773CE4"/>
    <w:rsid w:val="007748A9"/>
    <w:rsid w:val="00790128"/>
    <w:rsid w:val="007935EA"/>
    <w:rsid w:val="007B1296"/>
    <w:rsid w:val="007B1DB6"/>
    <w:rsid w:val="007B312C"/>
    <w:rsid w:val="007B6548"/>
    <w:rsid w:val="007C5A5F"/>
    <w:rsid w:val="007D00B3"/>
    <w:rsid w:val="007D0A7F"/>
    <w:rsid w:val="007D1298"/>
    <w:rsid w:val="007D53FC"/>
    <w:rsid w:val="007F00D2"/>
    <w:rsid w:val="007F210C"/>
    <w:rsid w:val="00801188"/>
    <w:rsid w:val="00805DA8"/>
    <w:rsid w:val="008113FC"/>
    <w:rsid w:val="0081392C"/>
    <w:rsid w:val="008156E6"/>
    <w:rsid w:val="008276A9"/>
    <w:rsid w:val="008366B3"/>
    <w:rsid w:val="0084446E"/>
    <w:rsid w:val="0085107C"/>
    <w:rsid w:val="00857BB1"/>
    <w:rsid w:val="00881F55"/>
    <w:rsid w:val="00883F34"/>
    <w:rsid w:val="008846CD"/>
    <w:rsid w:val="00891FD1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24D9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2E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1370"/>
    <w:rsid w:val="00B62CE8"/>
    <w:rsid w:val="00B67FCA"/>
    <w:rsid w:val="00B758DC"/>
    <w:rsid w:val="00B7662E"/>
    <w:rsid w:val="00B82736"/>
    <w:rsid w:val="00B82ACD"/>
    <w:rsid w:val="00B83679"/>
    <w:rsid w:val="00B86F9C"/>
    <w:rsid w:val="00B954AF"/>
    <w:rsid w:val="00B974B6"/>
    <w:rsid w:val="00B979D7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67DB7"/>
    <w:rsid w:val="00C72C94"/>
    <w:rsid w:val="00C72FFE"/>
    <w:rsid w:val="00C90F78"/>
    <w:rsid w:val="00C91CF8"/>
    <w:rsid w:val="00C92010"/>
    <w:rsid w:val="00CA7B14"/>
    <w:rsid w:val="00CA7F45"/>
    <w:rsid w:val="00CB09CA"/>
    <w:rsid w:val="00CB7E26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34A4D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F73BB"/>
    <w:rsid w:val="00DF74F6"/>
    <w:rsid w:val="00E01C21"/>
    <w:rsid w:val="00E06A72"/>
    <w:rsid w:val="00E119CC"/>
    <w:rsid w:val="00E13FF9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32F3E"/>
    <w:rsid w:val="00F40C41"/>
    <w:rsid w:val="00F52EB0"/>
    <w:rsid w:val="00F609BA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A324D9"/>
    <w:pPr>
      <w:ind w:left="720"/>
      <w:contextualSpacing/>
    </w:pPr>
  </w:style>
  <w:style w:type="paragraph" w:styleId="af">
    <w:name w:val="footnote text"/>
    <w:basedOn w:val="a"/>
    <w:link w:val="af0"/>
    <w:uiPriority w:val="99"/>
    <w:unhideWhenUsed/>
    <w:rsid w:val="00F32F3E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af0">
    <w:name w:val="Текст сноски Знак"/>
    <w:basedOn w:val="a0"/>
    <w:link w:val="af"/>
    <w:uiPriority w:val="99"/>
    <w:rsid w:val="00F32F3E"/>
    <w:rPr>
      <w:rFonts w:ascii="GHEA Grapalat" w:eastAsiaTheme="minorHAnsi" w:hAnsi="GHEA Grapalat" w:cstheme="minorBidi"/>
      <w:lang w:val="en-US" w:eastAsia="en-US"/>
    </w:rPr>
  </w:style>
  <w:style w:type="character" w:styleId="af1">
    <w:name w:val="footnote reference"/>
    <w:basedOn w:val="a0"/>
    <w:uiPriority w:val="99"/>
    <w:unhideWhenUsed/>
    <w:rsid w:val="00F32F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FC95-3366-4B19-986E-F5666FA10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1295</Words>
  <Characters>7387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8665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keywords>https:/mul2-kotayk.gov.am/tasks/479562/oneclick/Th223311005531196_ardirAmpop_0307_211020.docx?token=32e8af23e25199975c86e6ee96f3c934</cp:keywords>
  <cp:lastModifiedBy>tim</cp:lastModifiedBy>
  <cp:revision>12</cp:revision>
  <cp:lastPrinted>2022-03-31T05:53:00Z</cp:lastPrinted>
  <dcterms:created xsi:type="dcterms:W3CDTF">2022-04-01T13:39:00Z</dcterms:created>
  <dcterms:modified xsi:type="dcterms:W3CDTF">2022-04-06T06:51:00Z</dcterms:modified>
</cp:coreProperties>
</file>